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10" w:rsidRDefault="00C26D10" w:rsidP="00CD0A92">
      <w:pPr>
        <w:ind w:left="3540" w:firstLine="708"/>
      </w:pPr>
      <w:r>
        <w:t xml:space="preserve">         Приложение 14</w:t>
      </w:r>
    </w:p>
    <w:p w:rsidR="00C26D10" w:rsidRPr="00AD058D" w:rsidRDefault="00C26D10" w:rsidP="00CD0A92">
      <w:pPr>
        <w:rPr>
          <w:sz w:val="18"/>
          <w:szCs w:val="18"/>
        </w:rPr>
      </w:pPr>
      <w:r>
        <w:t xml:space="preserve">                                               </w:t>
      </w:r>
      <w:r w:rsidR="00282CCD">
        <w:rPr>
          <w:sz w:val="18"/>
          <w:szCs w:val="18"/>
        </w:rPr>
        <w:t xml:space="preserve">            к</w:t>
      </w:r>
      <w:r w:rsidRPr="00AD058D">
        <w:rPr>
          <w:sz w:val="18"/>
          <w:szCs w:val="18"/>
        </w:rPr>
        <w:t xml:space="preserve"> Решению Совета Рыбно-Слободского</w:t>
      </w:r>
    </w:p>
    <w:p w:rsidR="00C26D10" w:rsidRDefault="00C26D10" w:rsidP="00CD0A92">
      <w:pPr>
        <w:rPr>
          <w:sz w:val="18"/>
          <w:szCs w:val="18"/>
        </w:rPr>
      </w:pPr>
      <w:r w:rsidRPr="00AD058D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                м</w:t>
      </w:r>
      <w:r w:rsidRPr="00AD058D">
        <w:rPr>
          <w:sz w:val="18"/>
          <w:szCs w:val="18"/>
        </w:rPr>
        <w:t xml:space="preserve">униципального района «О бюджете Рыбно-Слободского </w:t>
      </w:r>
    </w:p>
    <w:p w:rsidR="00C26D10" w:rsidRDefault="00C26D10" w:rsidP="00CD0A9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</w:t>
      </w:r>
      <w:r w:rsidRPr="00AD058D">
        <w:rPr>
          <w:sz w:val="18"/>
          <w:szCs w:val="18"/>
        </w:rPr>
        <w:t>муниципального района</w:t>
      </w:r>
      <w:r w:rsidR="0032218C">
        <w:rPr>
          <w:sz w:val="18"/>
          <w:szCs w:val="18"/>
        </w:rPr>
        <w:t xml:space="preserve"> на 201</w:t>
      </w:r>
      <w:r w:rsidR="00A8234B">
        <w:rPr>
          <w:sz w:val="18"/>
          <w:szCs w:val="18"/>
        </w:rPr>
        <w:t>4</w:t>
      </w:r>
      <w:r w:rsidRPr="00AD058D">
        <w:rPr>
          <w:sz w:val="18"/>
          <w:szCs w:val="18"/>
        </w:rPr>
        <w:t xml:space="preserve"> год и плановый период</w:t>
      </w:r>
    </w:p>
    <w:p w:rsidR="00C26D10" w:rsidRPr="00AD058D" w:rsidRDefault="00C26D10" w:rsidP="00CD0A9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201</w:t>
      </w:r>
      <w:r w:rsidR="00A8234B">
        <w:rPr>
          <w:sz w:val="18"/>
          <w:szCs w:val="18"/>
        </w:rPr>
        <w:t>5</w:t>
      </w:r>
      <w:r w:rsidR="0032218C">
        <w:rPr>
          <w:sz w:val="18"/>
          <w:szCs w:val="18"/>
        </w:rPr>
        <w:t xml:space="preserve"> и 201</w:t>
      </w:r>
      <w:r w:rsidR="00A8234B">
        <w:rPr>
          <w:sz w:val="18"/>
          <w:szCs w:val="18"/>
        </w:rPr>
        <w:t>6</w:t>
      </w:r>
      <w:r w:rsidRPr="00AD058D">
        <w:rPr>
          <w:sz w:val="18"/>
          <w:szCs w:val="18"/>
        </w:rPr>
        <w:t xml:space="preserve"> годов»</w:t>
      </w:r>
    </w:p>
    <w:p w:rsidR="00C26D10" w:rsidRDefault="00C26D10" w:rsidP="00CD0A92">
      <w:r>
        <w:t xml:space="preserve">                                   </w:t>
      </w:r>
    </w:p>
    <w:p w:rsidR="00C26D10" w:rsidRDefault="00C26D10" w:rsidP="00CD0A92"/>
    <w:p w:rsidR="00C26D10" w:rsidRDefault="00C26D10" w:rsidP="00CD0A92">
      <w:pPr>
        <w:jc w:val="center"/>
      </w:pPr>
      <w:r>
        <w:t>Иные межбюджетные трансферты</w:t>
      </w:r>
    </w:p>
    <w:p w:rsidR="00C26D10" w:rsidRDefault="00C26D10" w:rsidP="00CD0A92">
      <w:r>
        <w:t xml:space="preserve">                                                                                          </w:t>
      </w:r>
      <w:r w:rsidR="006D63B4">
        <w:t xml:space="preserve">                               т</w:t>
      </w:r>
      <w:r>
        <w:t>ыс.</w:t>
      </w:r>
      <w:r w:rsidR="00A8234B">
        <w:t xml:space="preserve"> </w:t>
      </w:r>
      <w:r>
        <w:t>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3960"/>
      </w:tblGrid>
      <w:tr w:rsidR="00C26D10">
        <w:tc>
          <w:tcPr>
            <w:tcW w:w="4788" w:type="dxa"/>
          </w:tcPr>
          <w:p w:rsidR="00C26D10" w:rsidRDefault="00C26D10" w:rsidP="00CD0A92">
            <w:r>
              <w:t>Наименование поселений</w:t>
            </w:r>
          </w:p>
        </w:tc>
        <w:tc>
          <w:tcPr>
            <w:tcW w:w="3960" w:type="dxa"/>
          </w:tcPr>
          <w:p w:rsidR="00C26D10" w:rsidRDefault="00C26D10" w:rsidP="00CD0A92">
            <w:r>
              <w:t xml:space="preserve">              Сумма</w:t>
            </w:r>
          </w:p>
        </w:tc>
      </w:tr>
      <w:tr w:rsidR="00C26D10">
        <w:tc>
          <w:tcPr>
            <w:tcW w:w="4788" w:type="dxa"/>
          </w:tcPr>
          <w:p w:rsidR="00C26D10" w:rsidRDefault="0032218C" w:rsidP="00CD0A92">
            <w:proofErr w:type="spellStart"/>
            <w:r>
              <w:t>Анатышское</w:t>
            </w:r>
            <w:proofErr w:type="spellEnd"/>
            <w:r>
              <w:t xml:space="preserve"> </w:t>
            </w:r>
            <w:r w:rsidR="00C26D10">
              <w:t>сельское поселение</w:t>
            </w:r>
          </w:p>
        </w:tc>
        <w:tc>
          <w:tcPr>
            <w:tcW w:w="3960" w:type="dxa"/>
          </w:tcPr>
          <w:p w:rsidR="00C26D10" w:rsidRDefault="00A8234B" w:rsidP="00CD0A92">
            <w:r>
              <w:t>143,0</w:t>
            </w:r>
          </w:p>
        </w:tc>
      </w:tr>
      <w:tr w:rsidR="00834613">
        <w:tc>
          <w:tcPr>
            <w:tcW w:w="4788" w:type="dxa"/>
          </w:tcPr>
          <w:p w:rsidR="00834613" w:rsidRDefault="00E567D5" w:rsidP="00CD0A92">
            <w:proofErr w:type="spellStart"/>
            <w:r>
              <w:t>Большеошняк</w:t>
            </w:r>
            <w:r w:rsidR="00A8234B">
              <w:t>ское</w:t>
            </w:r>
            <w:proofErr w:type="spellEnd"/>
            <w:r w:rsidR="00834613">
              <w:t xml:space="preserve"> сельское поселение</w:t>
            </w:r>
          </w:p>
        </w:tc>
        <w:tc>
          <w:tcPr>
            <w:tcW w:w="3960" w:type="dxa"/>
          </w:tcPr>
          <w:p w:rsidR="00834613" w:rsidRDefault="00A8234B" w:rsidP="00CD0A92">
            <w:r>
              <w:t>154,0</w:t>
            </w:r>
          </w:p>
        </w:tc>
      </w:tr>
      <w:tr w:rsidR="00304949">
        <w:tc>
          <w:tcPr>
            <w:tcW w:w="4788" w:type="dxa"/>
          </w:tcPr>
          <w:p w:rsidR="00304949" w:rsidRDefault="00304949" w:rsidP="00A8234B">
            <w:proofErr w:type="spellStart"/>
            <w:r>
              <w:t>Б</w:t>
            </w:r>
            <w:r w:rsidR="00A8234B">
              <w:t>иектауское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960" w:type="dxa"/>
          </w:tcPr>
          <w:p w:rsidR="00304949" w:rsidRDefault="00A8234B" w:rsidP="00CD0A92">
            <w:r>
              <w:t>2500,0</w:t>
            </w:r>
          </w:p>
        </w:tc>
      </w:tr>
      <w:tr w:rsidR="00C26D10">
        <w:tc>
          <w:tcPr>
            <w:tcW w:w="4788" w:type="dxa"/>
          </w:tcPr>
          <w:p w:rsidR="00C26D10" w:rsidRDefault="0032218C" w:rsidP="00CD0A92">
            <w:proofErr w:type="spellStart"/>
            <w:r>
              <w:t>Большекульгинское</w:t>
            </w:r>
            <w:proofErr w:type="spellEnd"/>
            <w:r>
              <w:t xml:space="preserve"> </w:t>
            </w:r>
            <w:r w:rsidR="00C26D10">
              <w:t>сельское поселение</w:t>
            </w:r>
          </w:p>
        </w:tc>
        <w:tc>
          <w:tcPr>
            <w:tcW w:w="3960" w:type="dxa"/>
          </w:tcPr>
          <w:p w:rsidR="00C26D10" w:rsidRDefault="00A8234B" w:rsidP="00075445">
            <w:r>
              <w:t>77,0</w:t>
            </w:r>
          </w:p>
        </w:tc>
      </w:tr>
      <w:tr w:rsidR="00C26D10">
        <w:tc>
          <w:tcPr>
            <w:tcW w:w="4788" w:type="dxa"/>
          </w:tcPr>
          <w:p w:rsidR="00C26D10" w:rsidRDefault="0032218C" w:rsidP="00CD0A92">
            <w:proofErr w:type="spellStart"/>
            <w:r>
              <w:t>Козяково-Челнинское</w:t>
            </w:r>
            <w:proofErr w:type="spellEnd"/>
            <w:r w:rsidR="00C26D10">
              <w:t xml:space="preserve"> сельское поселение</w:t>
            </w:r>
          </w:p>
        </w:tc>
        <w:tc>
          <w:tcPr>
            <w:tcW w:w="3960" w:type="dxa"/>
          </w:tcPr>
          <w:p w:rsidR="00C26D10" w:rsidRDefault="00A8234B" w:rsidP="00CD0A92">
            <w:r>
              <w:t>33,0</w:t>
            </w:r>
          </w:p>
        </w:tc>
      </w:tr>
      <w:tr w:rsidR="00134F41" w:rsidTr="001037F8">
        <w:tc>
          <w:tcPr>
            <w:tcW w:w="4788" w:type="dxa"/>
          </w:tcPr>
          <w:p w:rsidR="00134F41" w:rsidRDefault="00A8234B" w:rsidP="001037F8">
            <w:proofErr w:type="spellStart"/>
            <w:r>
              <w:t>Полянское</w:t>
            </w:r>
            <w:proofErr w:type="spellEnd"/>
            <w:r w:rsidR="00134F41">
              <w:t xml:space="preserve"> сельское поселение</w:t>
            </w:r>
          </w:p>
        </w:tc>
        <w:tc>
          <w:tcPr>
            <w:tcW w:w="3960" w:type="dxa"/>
          </w:tcPr>
          <w:p w:rsidR="00134F41" w:rsidRDefault="00A8234B" w:rsidP="001037F8">
            <w:r>
              <w:t>26,8</w:t>
            </w:r>
          </w:p>
        </w:tc>
      </w:tr>
      <w:tr w:rsidR="00C26D10">
        <w:tc>
          <w:tcPr>
            <w:tcW w:w="4788" w:type="dxa"/>
          </w:tcPr>
          <w:p w:rsidR="00C26D10" w:rsidRDefault="00C26D10" w:rsidP="00CD0A92">
            <w:r>
              <w:t>Рыбно-Слободское городское поселение</w:t>
            </w:r>
          </w:p>
        </w:tc>
        <w:tc>
          <w:tcPr>
            <w:tcW w:w="3960" w:type="dxa"/>
          </w:tcPr>
          <w:p w:rsidR="00C26D10" w:rsidRDefault="00A8234B" w:rsidP="00760239">
            <w:r>
              <w:t>422,0</w:t>
            </w:r>
          </w:p>
        </w:tc>
      </w:tr>
      <w:tr w:rsidR="00C26D10">
        <w:tc>
          <w:tcPr>
            <w:tcW w:w="4788" w:type="dxa"/>
          </w:tcPr>
          <w:p w:rsidR="00C26D10" w:rsidRDefault="00760239" w:rsidP="00CD0A92">
            <w:proofErr w:type="spellStart"/>
            <w:r>
              <w:t>Шеморбашское</w:t>
            </w:r>
            <w:proofErr w:type="spellEnd"/>
            <w:r w:rsidR="00C26D10">
              <w:t xml:space="preserve"> сельское поселение</w:t>
            </w:r>
          </w:p>
        </w:tc>
        <w:tc>
          <w:tcPr>
            <w:tcW w:w="3960" w:type="dxa"/>
          </w:tcPr>
          <w:p w:rsidR="00C26D10" w:rsidRDefault="00A8234B" w:rsidP="00CD0A92">
            <w:r>
              <w:t>15,3</w:t>
            </w:r>
          </w:p>
        </w:tc>
      </w:tr>
      <w:tr w:rsidR="00C26D10">
        <w:tc>
          <w:tcPr>
            <w:tcW w:w="4788" w:type="dxa"/>
          </w:tcPr>
          <w:p w:rsidR="00C26D10" w:rsidRDefault="00C26D10" w:rsidP="00A8234B">
            <w:proofErr w:type="spellStart"/>
            <w:r>
              <w:t>Шум</w:t>
            </w:r>
            <w:r w:rsidR="00A8234B">
              <w:t>бутское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960" w:type="dxa"/>
          </w:tcPr>
          <w:p w:rsidR="00C26D10" w:rsidRDefault="00A8234B" w:rsidP="00CD0A92">
            <w:r>
              <w:t>37,5</w:t>
            </w:r>
          </w:p>
        </w:tc>
      </w:tr>
      <w:tr w:rsidR="00C26D10">
        <w:tc>
          <w:tcPr>
            <w:tcW w:w="4788" w:type="dxa"/>
          </w:tcPr>
          <w:p w:rsidR="00C26D10" w:rsidRDefault="00C26D10" w:rsidP="00CD0A92">
            <w:r>
              <w:t>Итого</w:t>
            </w:r>
          </w:p>
        </w:tc>
        <w:tc>
          <w:tcPr>
            <w:tcW w:w="3960" w:type="dxa"/>
          </w:tcPr>
          <w:p w:rsidR="00C26D10" w:rsidRDefault="00A8234B" w:rsidP="00CD0A92">
            <w:r>
              <w:t>3408,6</w:t>
            </w:r>
          </w:p>
        </w:tc>
      </w:tr>
    </w:tbl>
    <w:p w:rsidR="00C26D10" w:rsidRDefault="00C26D10">
      <w:r>
        <w:t xml:space="preserve">   </w:t>
      </w:r>
    </w:p>
    <w:p w:rsidR="00C26D10" w:rsidRDefault="00C26D10"/>
    <w:p w:rsidR="00C26D10" w:rsidRDefault="00C26D10"/>
    <w:p w:rsidR="00C26D10" w:rsidRDefault="00A8234B">
      <w:r>
        <w:t>П</w:t>
      </w:r>
      <w:r w:rsidR="00C26D10">
        <w:t>редседател</w:t>
      </w:r>
      <w:r>
        <w:t>ь</w:t>
      </w:r>
      <w:r w:rsidR="00C26D10">
        <w:t xml:space="preserve"> </w:t>
      </w:r>
      <w:r w:rsidR="00282CCD">
        <w:t>Ф</w:t>
      </w:r>
      <w:r w:rsidR="00C26D10">
        <w:t>инансово-бюджетной палаты</w:t>
      </w:r>
    </w:p>
    <w:p w:rsidR="00C26D10" w:rsidRDefault="00C26D10">
      <w:r>
        <w:t xml:space="preserve">Рыбно-Слободского муниципального района                            </w:t>
      </w:r>
      <w:r w:rsidR="00282CCD">
        <w:t xml:space="preserve">        </w:t>
      </w:r>
      <w:r w:rsidR="00A8234B">
        <w:t>И.М.</w:t>
      </w:r>
      <w:r w:rsidR="00282CCD">
        <w:t xml:space="preserve"> </w:t>
      </w:r>
      <w:proofErr w:type="spellStart"/>
      <w:r w:rsidR="00A8234B">
        <w:t>Нугманова</w:t>
      </w:r>
      <w:proofErr w:type="spellEnd"/>
    </w:p>
    <w:sectPr w:rsidR="00C26D10" w:rsidSect="0001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D0A92"/>
    <w:rsid w:val="000167F0"/>
    <w:rsid w:val="00075445"/>
    <w:rsid w:val="00080249"/>
    <w:rsid w:val="00087F84"/>
    <w:rsid w:val="000F123A"/>
    <w:rsid w:val="001037F8"/>
    <w:rsid w:val="00134F41"/>
    <w:rsid w:val="001E57AE"/>
    <w:rsid w:val="00282CCD"/>
    <w:rsid w:val="00304949"/>
    <w:rsid w:val="0032218C"/>
    <w:rsid w:val="004F622F"/>
    <w:rsid w:val="005C33D3"/>
    <w:rsid w:val="006D63B4"/>
    <w:rsid w:val="00760239"/>
    <w:rsid w:val="00790E91"/>
    <w:rsid w:val="00817642"/>
    <w:rsid w:val="00822F42"/>
    <w:rsid w:val="00834613"/>
    <w:rsid w:val="009B682E"/>
    <w:rsid w:val="00A27C1C"/>
    <w:rsid w:val="00A31E73"/>
    <w:rsid w:val="00A8234B"/>
    <w:rsid w:val="00AD058D"/>
    <w:rsid w:val="00B176BB"/>
    <w:rsid w:val="00B250BC"/>
    <w:rsid w:val="00B563C9"/>
    <w:rsid w:val="00B901DA"/>
    <w:rsid w:val="00C26D10"/>
    <w:rsid w:val="00CD0A92"/>
    <w:rsid w:val="00CE4C12"/>
    <w:rsid w:val="00D37B1F"/>
    <w:rsid w:val="00D51524"/>
    <w:rsid w:val="00DB3ECC"/>
    <w:rsid w:val="00DB4BD8"/>
    <w:rsid w:val="00E567D5"/>
    <w:rsid w:val="00E67AC7"/>
    <w:rsid w:val="00E94A3A"/>
    <w:rsid w:val="00F3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autoRedefine/>
    <w:uiPriority w:val="99"/>
    <w:rsid w:val="00CD0A9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CD0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только для тестирования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rslo-BADRUTDINOVA-fo</dc:creator>
  <cp:keywords/>
  <dc:description/>
  <cp:lastModifiedBy>1</cp:lastModifiedBy>
  <cp:revision>6</cp:revision>
  <dcterms:created xsi:type="dcterms:W3CDTF">2014-01-22T10:39:00Z</dcterms:created>
  <dcterms:modified xsi:type="dcterms:W3CDTF">2014-01-23T06:06:00Z</dcterms:modified>
</cp:coreProperties>
</file>