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Итоги о</w:t>
      </w:r>
      <w:r>
        <w:rPr>
          <w:b/>
          <w:color w:val="000000"/>
          <w:sz w:val="28"/>
          <w:szCs w:val="28"/>
          <w:shd w:val="clear" w:color="auto" w:fill="FFFFFF"/>
        </w:rPr>
        <w:t>проса среди жителей Рыбно-Слободского муниципального района</w:t>
      </w:r>
    </w:p>
    <w:p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>
      <w:pPr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Во втором полугодии 2022 года среди жителей </w:t>
      </w:r>
      <w:r>
        <w:rPr>
          <w:rFonts w:eastAsiaTheme="minorHAnsi"/>
          <w:sz w:val="28"/>
          <w:szCs w:val="28"/>
          <w:lang w:eastAsia="en-US"/>
        </w:rPr>
        <w:t>Рыбно-Слободского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муниципального района было проведено анкетирование».</w:t>
      </w:r>
    </w:p>
    <w:p>
      <w:pPr>
        <w:ind w:firstLine="567"/>
        <w:jc w:val="both"/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  <w:t>Цель – выявить отношение жителей к проблемам коррупции. В исследовании приняли участие 23 человека, в возрасте от 30 до 60 лет.</w:t>
      </w:r>
    </w:p>
    <w:p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Анкетирование проводилось анонимно. Жителям было предложено ответить на 19 вопросов, направленные на выяснение их отношения и взглядов на коррупционные противодействия, так как коррупция это одно из самых частых явлений в нашем обществе. </w:t>
      </w:r>
      <w:r>
        <w:rPr>
          <w:color w:val="000000"/>
          <w:sz w:val="28"/>
          <w:szCs w:val="28"/>
          <w:shd w:val="clear" w:color="auto" w:fill="FFFFFF"/>
        </w:rPr>
        <w:t>Таким образом, анализируя данные проведенного анкетирования родителей, можно сделать выводы:</w:t>
      </w:r>
    </w:p>
    <w:p>
      <w:pPr>
        <w:pStyle w:val="a6"/>
        <w:shd w:val="clear" w:color="auto" w:fill="FFFFFF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вопрос «Знаете ли Вы, что такое коррупция?» 19 опрошенных ответили «да», 4 выбрали ответ «нет».  На вопрос «Основными источниками информации о коррупции служат?» 12 респондентов выбрали пункт -СМИ, 8 выбрали - правоохранительные органы, 2 – заявления властей. На вопрос «Какому из уровней вы больше доверяете?»  </w:t>
      </w:r>
      <w:proofErr w:type="gramStart"/>
      <w:r>
        <w:rPr>
          <w:bCs/>
          <w:sz w:val="28"/>
          <w:szCs w:val="28"/>
        </w:rPr>
        <w:t>наибольшее</w:t>
      </w:r>
      <w:proofErr w:type="gramEnd"/>
      <w:r>
        <w:rPr>
          <w:bCs/>
          <w:sz w:val="28"/>
          <w:szCs w:val="28"/>
        </w:rPr>
        <w:t xml:space="preserve"> количество опрошенных выбрали пункт –муниципальным, 5  -федеральным и 4 –региональным. На вопрос «Каковы основные причины вашего недоверия к властям?»  8 человек выбрали –коррупция власти, 6-неэффективность, остальные отметили иные причины. 20 респондентов считают, что с коррупцией надо бороться. На вопрос «Серьезная ли проблема коррупции?» 15 опрошенных выбрали пункт очень серьезна, 6 –серьезная и 2 –не серьезна. Главной причиной распространения коррупции? 4 человека выбрали-несовершенство законодательства, 4–недостаток контроля, 8–отсутствие честных людей и принципиальных людей в правоохранительных и других органах власти, 7 выбрали пункт-другое.  Главными последствиями коррупции большинство респондентов выбрали пункт-социальное расслоение, 4 –нарушения прав людей, 4-рост преступности, 4-потеря доверия граждан к государству, 4-подрыв экономики. 11 опрошенных считают, что органы власти могут решить проблему коррупции, 12 опрошенных считают наоборот.  На вопрос «Заявите ли вы в органы власти о фактах коррупции?» 11 опрошенных ответили «да, анонимно», 1 человек выбрал пункт - «да, не анонимно», 11 их них выбрали «нет». 11 респондентов предпочли сообщить о фактах коррупции в отдел МВД, 3 в прокуратуру, 2 в СМИ, 3 в государственные органы власти, 4 в муниципальные органы власти. </w:t>
      </w:r>
      <w:r>
        <w:rPr>
          <w:color w:val="000000" w:themeColor="text1"/>
          <w:sz w:val="28"/>
          <w:szCs w:val="28"/>
        </w:rPr>
        <w:t>При проведении опроса, был задан вопрос «Считаете ли вы необходимым участие общества в борьбе с коррупцией?» 14 опрашиваемых выбрали ответ «да», 9 ответили «нет». На вопрос «Какими на ваш взгляд, мерами можно бороться с коррупцией?» необходимо было выбрать не более 3 варианта ответа, 13 опрашиваемых ответили ужесточение наказания за коррупцию», 6 человек выбрали «повышение зарплат должностных лиц», 8 – «пропаганда нетерпимости к коррупции», 5 – «установление контроля за расходами», 3 – «предоставление услуг в электронном виде», 1 – «поднятие культурного уровня граждан», 1 – «общественное обсуждение коррупционеров». 9 опрошенных попадали в коррупционную ситуацию или оказывались в ситуации, когда понимали, что вопрос (проблему) можно решить только с помощью взятки, подарка, за определенную услугу, независимо от того, как фактически решалась эта проблема, 14 из них не попадали в такую ситуацию.  На вопрос «Как вы обычно поступаете в случаях коррупционной ситуации?» 14 опрашиваемых выбрали «ищу возможность формального решения проблемы», 5 – «приходиться договариваться неформально», 4 – указали «другое».  На вопрос «Когда в последний раз вам приходилось попадать в коррупционную ситуацию?» 11 респондентов ответили «очень давно», 6 человек никогда не сталкивались с такой ситуацией, 4 – «больше года назад», 2 – от недели до месяца назад. При проведении опроса, был задан вопрос «</w:t>
      </w:r>
      <w:r>
        <w:rPr>
          <w:color w:val="000000"/>
          <w:sz w:val="28"/>
          <w:szCs w:val="28"/>
          <w:shd w:val="clear" w:color="auto" w:fill="FFFFFF"/>
        </w:rPr>
        <w:t>Готовы ли вы лично принять участие в противодействии и борьбе с коррупцией?».  Мнение респондентов распределилось следующим образом:</w:t>
      </w:r>
    </w:p>
    <w:p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Да - 3;</w:t>
      </w:r>
    </w:p>
    <w:p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нет</w:t>
      </w:r>
      <w:proofErr w:type="gramEnd"/>
      <w:r>
        <w:rPr>
          <w:bCs/>
          <w:sz w:val="28"/>
          <w:szCs w:val="28"/>
        </w:rPr>
        <w:t>- 10;</w:t>
      </w:r>
    </w:p>
    <w:p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пока</w:t>
      </w:r>
      <w:proofErr w:type="gramEnd"/>
      <w:r>
        <w:rPr>
          <w:bCs/>
          <w:sz w:val="28"/>
          <w:szCs w:val="28"/>
        </w:rPr>
        <w:t xml:space="preserve"> не готов(а) -4;</w:t>
      </w:r>
    </w:p>
    <w:p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сомневаюсь</w:t>
      </w:r>
      <w:proofErr w:type="gramEnd"/>
      <w:r>
        <w:rPr>
          <w:bCs/>
          <w:sz w:val="28"/>
          <w:szCs w:val="28"/>
        </w:rPr>
        <w:t xml:space="preserve">, что это поможет -6. </w:t>
      </w:r>
    </w:p>
    <w:p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вопрос «Какое участие в профилактике и борьбе с коррупцией вы готовы принять?» необходимо было выбрать не более 3 варианта</w:t>
      </w:r>
      <w:bookmarkStart w:id="0" w:name="_GoBack"/>
      <w:bookmarkEnd w:id="0"/>
      <w:r>
        <w:rPr>
          <w:bCs/>
          <w:sz w:val="28"/>
          <w:szCs w:val="28"/>
        </w:rPr>
        <w:t xml:space="preserve"> ответа. Большинство из них не давали бы взяток, 9 – не принимали бы участия, 7-позвонили бы на телефон доверия, 6-проводили бы разъяснительную работу, 4-заявили бы в правоохранительные органы.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анкетирования показывают, что </w:t>
      </w:r>
      <w:r>
        <w:rPr>
          <w:sz w:val="28"/>
          <w:szCs w:val="28"/>
        </w:rPr>
        <w:t>жители</w:t>
      </w:r>
      <w:r>
        <w:rPr>
          <w:sz w:val="28"/>
          <w:szCs w:val="28"/>
        </w:rPr>
        <w:t xml:space="preserve"> неравнодушны к проблеме коррупции и уверены, что с ней необходимо бороться. Борьбу в данном направлении необходимо осуществлять во взаимодействии органов государственной власти, правоохранительных органов и общественности. Эффективность борьбы с коррупцией во многом зависит от уровня правосознания и просвещенности граждан, от воспитания у населения страны нетерпимости и осуждения к коррупционным проявлениям.</w:t>
      </w:r>
    </w:p>
    <w:p>
      <w:pPr>
        <w:ind w:firstLine="567"/>
        <w:jc w:val="both"/>
        <w:rPr>
          <w:sz w:val="28"/>
          <w:szCs w:val="28"/>
        </w:rPr>
      </w:pPr>
    </w:p>
    <w:sectPr>
      <w:pgSz w:w="11906" w:h="16838"/>
      <w:pgMar w:top="567" w:right="849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50372"/>
    <w:multiLevelType w:val="hybridMultilevel"/>
    <w:tmpl w:val="D67AB094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8384010"/>
    <w:multiLevelType w:val="hybridMultilevel"/>
    <w:tmpl w:val="AFB8C3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6494A"/>
    <w:multiLevelType w:val="hybridMultilevel"/>
    <w:tmpl w:val="096E2220"/>
    <w:lvl w:ilvl="0" w:tplc="18FA9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DA3425"/>
    <w:multiLevelType w:val="hybridMultilevel"/>
    <w:tmpl w:val="6A90B2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F719AB"/>
    <w:multiLevelType w:val="hybridMultilevel"/>
    <w:tmpl w:val="DB30458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00F4C5F"/>
    <w:multiLevelType w:val="hybridMultilevel"/>
    <w:tmpl w:val="1B446842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06F1F56"/>
    <w:multiLevelType w:val="hybridMultilevel"/>
    <w:tmpl w:val="D28248F0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F7D465D"/>
    <w:multiLevelType w:val="hybridMultilevel"/>
    <w:tmpl w:val="36A6D666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323043A"/>
    <w:multiLevelType w:val="hybridMultilevel"/>
    <w:tmpl w:val="8FC4E84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3D87D19"/>
    <w:multiLevelType w:val="hybridMultilevel"/>
    <w:tmpl w:val="04B4DF9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71F287C"/>
    <w:multiLevelType w:val="hybridMultilevel"/>
    <w:tmpl w:val="C63EF63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DA86331"/>
    <w:multiLevelType w:val="hybridMultilevel"/>
    <w:tmpl w:val="39B43AD2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11"/>
  </w:num>
  <w:num w:numId="8">
    <w:abstractNumId w:val="10"/>
  </w:num>
  <w:num w:numId="9">
    <w:abstractNumId w:val="6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2D956-C0CC-45C1-806C-3519EE0C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7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D5311-9599-4FC4-BEB9-866A7B3F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1</cp:lastModifiedBy>
  <cp:revision>29</cp:revision>
  <cp:lastPrinted>2013-06-24T04:19:00Z</cp:lastPrinted>
  <dcterms:created xsi:type="dcterms:W3CDTF">2019-12-23T10:54:00Z</dcterms:created>
  <dcterms:modified xsi:type="dcterms:W3CDTF">2022-11-02T07:01:00Z</dcterms:modified>
</cp:coreProperties>
</file>