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397871" w:rsidTr="00397871">
        <w:trPr>
          <w:trHeight w:val="1833"/>
        </w:trPr>
        <w:tc>
          <w:tcPr>
            <w:tcW w:w="5016" w:type="dxa"/>
          </w:tcPr>
          <w:p w:rsidR="00397871" w:rsidRDefault="0039787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397871" w:rsidRDefault="00397871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397871" w:rsidRDefault="003978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397871" w:rsidRDefault="00397871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397871" w:rsidRDefault="00397871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397871" w:rsidRDefault="0039787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397871" w:rsidRDefault="0039787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397871" w:rsidRDefault="00397871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397871" w:rsidRDefault="0039787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397871" w:rsidRDefault="00397871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397871" w:rsidRDefault="00397871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397871" w:rsidRDefault="00397871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397871" w:rsidRDefault="0039787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397871" w:rsidRDefault="00397871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397871" w:rsidTr="00397871">
        <w:trPr>
          <w:cantSplit/>
        </w:trPr>
        <w:tc>
          <w:tcPr>
            <w:tcW w:w="10173" w:type="dxa"/>
            <w:gridSpan w:val="2"/>
            <w:hideMark/>
          </w:tcPr>
          <w:p w:rsidR="00397871" w:rsidRDefault="00397871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397871" w:rsidRDefault="00397871" w:rsidP="00397871">
      <w:pPr>
        <w:ind w:left="-57"/>
        <w:rPr>
          <w:sz w:val="4"/>
          <w:lang w:val="tt-RU"/>
        </w:rPr>
      </w:pPr>
    </w:p>
    <w:p w:rsidR="00397871" w:rsidRDefault="00397871" w:rsidP="00397871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IcggUd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397871" w:rsidTr="00397871">
        <w:trPr>
          <w:trHeight w:val="321"/>
          <w:jc w:val="center"/>
        </w:trPr>
        <w:tc>
          <w:tcPr>
            <w:tcW w:w="4838" w:type="dxa"/>
            <w:hideMark/>
          </w:tcPr>
          <w:p w:rsidR="00397871" w:rsidRDefault="00397871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397871" w:rsidRDefault="00397871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397871" w:rsidRDefault="00397871" w:rsidP="00397871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31.05.2016                        пгт. Рыбная Слобода                         № 80пи</w:t>
      </w:r>
    </w:p>
    <w:p w:rsidR="00397871" w:rsidRDefault="00397871" w:rsidP="00397871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397871" w:rsidRDefault="00397871" w:rsidP="00397871">
      <w:pPr>
        <w:pStyle w:val="Preformat"/>
        <w:tabs>
          <w:tab w:val="left" w:pos="5103"/>
        </w:tabs>
        <w:ind w:right="481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</w:rPr>
        <w:t>О внесении изменений  в муниципальную программу «Реализация антикоррупционной политики Рыбно-Слободского муниципального района на  2015-2020 годы»,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Исполнительного комитета Рыбно-Слободского муниципального района Республики Татарстан  от 20 января 2015 года №38пи</w:t>
      </w:r>
    </w:p>
    <w:bookmarkEnd w:id="0"/>
    <w:p w:rsidR="00397871" w:rsidRDefault="00397871" w:rsidP="00397871">
      <w:pPr>
        <w:pStyle w:val="ConsPlusNormal"/>
        <w:ind w:right="3542"/>
        <w:jc w:val="both"/>
      </w:pPr>
    </w:p>
    <w:p w:rsidR="00397871" w:rsidRDefault="00397871" w:rsidP="00397871">
      <w:pPr>
        <w:pStyle w:val="ConsPlusNormal"/>
        <w:ind w:firstLine="709"/>
        <w:jc w:val="both"/>
      </w:pPr>
      <w:r>
        <w:t xml:space="preserve">Во исполнение поручения Президента Республики Татарстан </w:t>
      </w:r>
      <w:proofErr w:type="spellStart"/>
      <w:r>
        <w:t>Р.Н.Минниханова</w:t>
      </w:r>
      <w:proofErr w:type="spellEnd"/>
      <w:r>
        <w:t xml:space="preserve"> от 1 апреля 2016 года № 18277- МР, в </w:t>
      </w:r>
      <w:proofErr w:type="gramStart"/>
      <w:r>
        <w:t>соответствии</w:t>
      </w:r>
      <w:proofErr w:type="gramEnd"/>
      <w:r>
        <w:t xml:space="preserve"> с Указом Президента Российской Федерации от 1 апреля 2016 года №147 «О Национальном плане противодействия коррупции на 2016-2017 годы» ПОСТАНОВЛЯЮ: </w:t>
      </w:r>
    </w:p>
    <w:p w:rsidR="00397871" w:rsidRDefault="00397871" w:rsidP="00397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муниципальную программу «Реализация антикоррупционной политики Рыбно-Слободского </w:t>
      </w:r>
      <w:r>
        <w:rPr>
          <w:sz w:val="28"/>
        </w:rPr>
        <w:t>муниципального района на  2015-2020 годы»,</w:t>
      </w:r>
      <w:r>
        <w:rPr>
          <w:sz w:val="28"/>
          <w:szCs w:val="28"/>
        </w:rPr>
        <w:t xml:space="preserve"> утвержденную постановлением Исполнительного комитета Рыбно-Слободского муниципального района Республики Татарстан  от 20 января 2015 года №38пи, следующие изменения: </w:t>
      </w:r>
    </w:p>
    <w:p w:rsidR="00397871" w:rsidRDefault="00397871" w:rsidP="00397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«Цели, задачи, индикаторы оценки результатов муниципальной программы  «Реализация антикоррупционной политики в Рыбно-Слободском муниципальном районе Республики Татарстан на 2015-2020 годы» и финансирование по мероприятиям программы»:</w:t>
      </w:r>
    </w:p>
    <w:p w:rsidR="00397871" w:rsidRDefault="00397871" w:rsidP="00397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«Задача 1» дополнить пунктами 1.7 – 1.13 следующего содержания: </w:t>
      </w:r>
    </w:p>
    <w:p w:rsidR="00397871" w:rsidRDefault="00397871" w:rsidP="00397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  <w:sectPr w:rsidR="00397871">
          <w:pgSz w:w="11906" w:h="16838"/>
          <w:pgMar w:top="1134" w:right="851" w:bottom="1134" w:left="1134" w:header="709" w:footer="709" w:gutter="0"/>
          <w:cols w:space="720"/>
        </w:sectPr>
      </w:pPr>
    </w:p>
    <w:p w:rsidR="00397871" w:rsidRDefault="00397871" w:rsidP="00397871">
      <w:pPr>
        <w:pStyle w:val="5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975"/>
        <w:gridCol w:w="10"/>
        <w:gridCol w:w="712"/>
        <w:gridCol w:w="1417"/>
        <w:gridCol w:w="30"/>
        <w:gridCol w:w="553"/>
        <w:gridCol w:w="74"/>
        <w:gridCol w:w="637"/>
        <w:gridCol w:w="628"/>
        <w:gridCol w:w="63"/>
        <w:gridCol w:w="568"/>
        <w:gridCol w:w="709"/>
        <w:gridCol w:w="6"/>
        <w:gridCol w:w="702"/>
        <w:gridCol w:w="12"/>
        <w:gridCol w:w="303"/>
        <w:gridCol w:w="394"/>
        <w:gridCol w:w="16"/>
        <w:gridCol w:w="551"/>
        <w:gridCol w:w="18"/>
        <w:gridCol w:w="549"/>
        <w:gridCol w:w="19"/>
        <w:gridCol w:w="711"/>
        <w:gridCol w:w="653"/>
        <w:gridCol w:w="72"/>
        <w:gridCol w:w="731"/>
        <w:gridCol w:w="648"/>
      </w:tblGrid>
      <w:tr w:rsidR="00397871" w:rsidTr="00397871">
        <w:trPr>
          <w:trHeight w:val="282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«1.7. Обеспечение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Совет Рыбно-Слободского муниципального района (по согласованию), Исполнительный комитет Рыбно-Слободского муниципального района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2016- 2020 гг.</w:t>
            </w:r>
          </w:p>
          <w:p w:rsidR="00397871" w:rsidRDefault="00397871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Доля ОМС Рыбно-</w:t>
            </w:r>
            <w:proofErr w:type="spellStart"/>
            <w:r>
              <w:rPr>
                <w:rFonts w:eastAsia="SimSun"/>
                <w:lang w:eastAsia="en-US"/>
              </w:rPr>
              <w:t>Сло</w:t>
            </w:r>
            <w:proofErr w:type="spellEnd"/>
            <w:r>
              <w:rPr>
                <w:rFonts w:eastAsia="SimSun"/>
                <w:lang w:eastAsia="en-US"/>
              </w:rPr>
              <w:t>-</w:t>
            </w:r>
            <w:proofErr w:type="spellStart"/>
            <w:r>
              <w:rPr>
                <w:rFonts w:eastAsia="SimSun"/>
                <w:lang w:eastAsia="en-US"/>
              </w:rPr>
              <w:t>бодского</w:t>
            </w:r>
            <w:proofErr w:type="spellEnd"/>
            <w:r>
              <w:rPr>
                <w:rFonts w:eastAsia="SimSun"/>
                <w:lang w:eastAsia="en-US"/>
              </w:rPr>
              <w:t xml:space="preserve"> МР, </w:t>
            </w:r>
            <w:proofErr w:type="spellStart"/>
            <w:proofErr w:type="gramStart"/>
            <w:r>
              <w:rPr>
                <w:rFonts w:eastAsia="SimSun"/>
                <w:lang w:eastAsia="en-US"/>
              </w:rPr>
              <w:t>вне-дрив</w:t>
            </w:r>
            <w:r>
              <w:rPr>
                <w:rFonts w:eastAsia="SimSun"/>
                <w:lang w:eastAsia="en-US"/>
              </w:rPr>
              <w:softHyphen/>
              <w:t>ших</w:t>
            </w:r>
            <w:proofErr w:type="spellEnd"/>
            <w:proofErr w:type="gramEnd"/>
            <w:r>
              <w:rPr>
                <w:rFonts w:eastAsia="SimSun"/>
                <w:lang w:eastAsia="en-US"/>
              </w:rPr>
              <w:t xml:space="preserve"> внутренний контроль и антикоррупционный механизм в кадро</w:t>
            </w:r>
            <w:r>
              <w:rPr>
                <w:rFonts w:eastAsia="SimSun"/>
                <w:lang w:eastAsia="en-US"/>
              </w:rPr>
              <w:softHyphen/>
              <w:t>вую политику, процентов</w:t>
            </w: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94</w:t>
            </w:r>
          </w:p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100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100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100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ind w:left="-96" w:firstLine="96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-</w:t>
            </w:r>
          </w:p>
        </w:tc>
      </w:tr>
      <w:tr w:rsidR="00397871" w:rsidTr="00397871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31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1.8.Обеспечение выполнения требований законодательства о предотвращении и урегулировании конфликта интересов на муниципальной службе путем проведения работы по выявлению случаев несоблюдения лицами, замещающими должности муниципальной службы Рыбно-Слободского муниципального района, требований  о предотвращении и урегулировании конфликта интересов (в случае несоблюдения указанных требований предать гласности и применять к лицам, нарушившим эти требования, меры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юридической ответственности, предусмотренные законодательством)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Должностное лицо кадровой службы, ответственное за работу по профилактике коррупционных и иных правонарушений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2016- 2020 гг.</w:t>
            </w: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lang w:eastAsia="en-US"/>
              </w:rPr>
            </w:pPr>
          </w:p>
        </w:tc>
        <w:tc>
          <w:tcPr>
            <w:tcW w:w="1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</w:tr>
      <w:tr w:rsidR="00397871" w:rsidTr="00397871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31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1.9.Разработка с участием общественных объединений Рыбно-Слободского муниципального района, уставной задачей которых является  участие в противодействии коррупции, а так же Общественного совета Рыбно-Слободского муниципального района и других институтов гражданского общества  комплекса организационных, разъяснительных  и иных мер по соблюдению муниципальными служащими запретов, ограничений и требований, установленных в целях  противодействия коррупции, в том числе касающихся получения подарков, выполнения иной оплачиваемой работы, обязанности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уведомлять об обращениях в целях склонения  к совершению коррупционных правонарушений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Совет Рыбно-Слободского муниципального района (по согласованию), Исполнительный комитет Рыбно-Слободского муниципального района, Общественный совет Рыбно-Слободского муниципального района (по согласованию);</w:t>
            </w:r>
          </w:p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общественные объединения Рыбно-Слободского муниципального района (по согласованию)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2016- 2020 гг.</w:t>
            </w:r>
          </w:p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bCs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bCs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bCs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bCs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bCs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bCs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71" w:rsidRDefault="00397871">
            <w:pPr>
              <w:spacing w:line="276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-</w:t>
            </w:r>
          </w:p>
        </w:tc>
      </w:tr>
      <w:tr w:rsidR="00397871" w:rsidTr="0039787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1.10. Обеспечение ежегодного обсуждения </w:t>
            </w:r>
            <w:r>
              <w:rPr>
                <w:rFonts w:eastAsia="SimSun"/>
                <w:lang w:eastAsia="en-US"/>
              </w:rPr>
              <w:lastRenderedPageBreak/>
              <w:t xml:space="preserve">вопроса о состоянии выполнения требований законодательства  о предотвращении и урегулировании конфликта интересов на муниципальной службе и мерах по ее совершенствованию на заседании Комиссии по координации работы по противодействию коррупции в Рыбно-Слободском муниципальном районе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аппарат Совета Рыбно-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Слободского муниципального района (по согласованию); Исполнительный комитет Рыбно-Слободского муниципального района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2016-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2020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51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7871" w:rsidTr="0039787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1.11.  Принятие мер по повышению эффективности деятельности Комиссии по координации работы по противодействию коррупции в Рыбно-Слободском муниципальном районе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аппарат Совета Рыбно-Слободского муниципального района (по согласованию), Исполнительный комитет Рыбно-Слободского муниципального района, руководители муниципальных учреждений</w:t>
            </w:r>
          </w:p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lang w:eastAsia="en-US"/>
              </w:rPr>
              <w:t>(по согласованию)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2016- 2020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51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7871" w:rsidTr="0039787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1.12.Проведение работы по предупреждению коррупции </w:t>
            </w:r>
            <w:r>
              <w:rPr>
                <w:rFonts w:eastAsia="SimSun"/>
                <w:lang w:eastAsia="en-US"/>
              </w:rPr>
              <w:lastRenderedPageBreak/>
              <w:t xml:space="preserve">в организациях и учреждениях, созданных для выполнения задач, поставленных перед органами местного самоуправления Рыбно-Слободского муниципального района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аппарат Совета Рыбно-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Слободского муниципального района (по согласованию), Исполнительный комитет Рыбно-Слободского муниципального района, помощник Главы Рыбно-Слободского муниципального района  по вопросам противодействия коррупции (по согласованию)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2016-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2020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51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7871" w:rsidTr="0039787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1.13. Проведение работы по формированию у муниципальных служащих отрицательного отношения к коррупции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Должностное лицо кадровой службы, </w:t>
            </w:r>
            <w:proofErr w:type="gramStart"/>
            <w:r>
              <w:rPr>
                <w:rFonts w:eastAsia="SimSun"/>
                <w:lang w:eastAsia="en-US"/>
              </w:rPr>
              <w:t>ответствен-</w:t>
            </w:r>
            <w:proofErr w:type="spellStart"/>
            <w:r>
              <w:rPr>
                <w:rFonts w:eastAsia="SimSun"/>
                <w:lang w:eastAsia="en-US"/>
              </w:rPr>
              <w:t>ное</w:t>
            </w:r>
            <w:proofErr w:type="spellEnd"/>
            <w:proofErr w:type="gramEnd"/>
            <w:r>
              <w:rPr>
                <w:rFonts w:eastAsia="SimSun"/>
                <w:lang w:eastAsia="en-US"/>
              </w:rPr>
              <w:t xml:space="preserve"> за работу по </w:t>
            </w:r>
            <w:proofErr w:type="spellStart"/>
            <w:r>
              <w:rPr>
                <w:rFonts w:eastAsia="SimSun"/>
                <w:lang w:eastAsia="en-US"/>
              </w:rPr>
              <w:t>профилак</w:t>
            </w:r>
            <w:proofErr w:type="spellEnd"/>
            <w:r>
              <w:rPr>
                <w:rFonts w:eastAsia="SimSun"/>
                <w:lang w:eastAsia="en-US"/>
              </w:rPr>
              <w:t xml:space="preserve">-тике </w:t>
            </w:r>
            <w:proofErr w:type="spellStart"/>
            <w:r>
              <w:rPr>
                <w:rFonts w:eastAsia="SimSun"/>
                <w:lang w:eastAsia="en-US"/>
              </w:rPr>
              <w:t>коррупцион</w:t>
            </w:r>
            <w:proofErr w:type="spellEnd"/>
            <w:r>
              <w:rPr>
                <w:rFonts w:eastAsia="SimSun"/>
                <w:lang w:eastAsia="en-US"/>
              </w:rPr>
              <w:t>-</w:t>
            </w:r>
          </w:p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SimSun"/>
                <w:lang w:eastAsia="en-US"/>
              </w:rPr>
              <w:t>ных</w:t>
            </w:r>
            <w:proofErr w:type="spellEnd"/>
            <w:r>
              <w:rPr>
                <w:rFonts w:eastAsia="SimSun"/>
                <w:lang w:eastAsia="en-US"/>
              </w:rPr>
              <w:t xml:space="preserve"> и иных </w:t>
            </w:r>
            <w:proofErr w:type="spellStart"/>
            <w:r>
              <w:rPr>
                <w:rFonts w:eastAsia="SimSun"/>
                <w:lang w:eastAsia="en-US"/>
              </w:rPr>
              <w:t>провонарушений</w:t>
            </w:r>
            <w:proofErr w:type="spellEnd"/>
            <w:r>
              <w:rPr>
                <w:rFonts w:eastAsia="SimSun"/>
                <w:lang w:eastAsia="en-US"/>
              </w:rPr>
              <w:t xml:space="preserve">, помощник главы по вопросам </w:t>
            </w:r>
            <w:proofErr w:type="spellStart"/>
            <w:r>
              <w:rPr>
                <w:rFonts w:eastAsia="SimSun"/>
                <w:lang w:eastAsia="en-US"/>
              </w:rPr>
              <w:t>противодей-ствия</w:t>
            </w:r>
            <w:proofErr w:type="spellEnd"/>
            <w:r>
              <w:rPr>
                <w:rFonts w:eastAsia="SimSun"/>
                <w:lang w:eastAsia="en-US"/>
              </w:rPr>
              <w:t xml:space="preserve"> коррупции (по </w:t>
            </w:r>
            <w:proofErr w:type="spellStart"/>
            <w:r>
              <w:rPr>
                <w:rFonts w:eastAsia="SimSun"/>
                <w:lang w:eastAsia="en-US"/>
              </w:rPr>
              <w:t>согласо</w:t>
            </w:r>
            <w:proofErr w:type="spellEnd"/>
            <w:r>
              <w:rPr>
                <w:rFonts w:eastAsia="SimSun"/>
                <w:lang w:eastAsia="en-US"/>
              </w:rPr>
              <w:t>-</w:t>
            </w:r>
            <w:proofErr w:type="gramEnd"/>
          </w:p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ванию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2016- 2020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71" w:rsidRDefault="00397871">
            <w:pPr>
              <w:pStyle w:val="111"/>
              <w:shd w:val="clear" w:color="auto" w:fill="auto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51"/>
              <w:spacing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397871" w:rsidRDefault="00397871" w:rsidP="00397871">
      <w:pPr>
        <w:pStyle w:val="111"/>
        <w:shd w:val="clear" w:color="auto" w:fill="auto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97871" w:rsidRDefault="00397871" w:rsidP="00397871">
      <w:pPr>
        <w:pStyle w:val="111"/>
        <w:shd w:val="clear" w:color="auto" w:fill="auto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Строку «Задача 6» изложить в следующей редакции:</w:t>
      </w:r>
    </w:p>
    <w:p w:rsidR="00397871" w:rsidRDefault="00397871" w:rsidP="00397871">
      <w:pPr>
        <w:pStyle w:val="111"/>
        <w:shd w:val="clear" w:color="auto" w:fill="auto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97871" w:rsidRDefault="00397871" w:rsidP="00397871">
      <w:pPr>
        <w:pStyle w:val="1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«Задача 6. </w:t>
      </w:r>
      <w:r>
        <w:rPr>
          <w:rFonts w:ascii="Times New Roman" w:hAnsi="Times New Roman" w:cs="Times New Roman"/>
          <w:sz w:val="28"/>
          <w:szCs w:val="28"/>
        </w:rPr>
        <w:t>Обеспечение открытости, добросовестной конкуренции и объективности при осуществлении закупок товаров, работ, услуг для обеспечения  муниципальных нужд органов местного самоуправления, повышение эффективности использования муниципального имущества»;</w:t>
      </w:r>
    </w:p>
    <w:p w:rsidR="00397871" w:rsidRDefault="00397871" w:rsidP="00397871">
      <w:pPr>
        <w:pStyle w:val="111"/>
        <w:shd w:val="clear" w:color="auto" w:fill="auto"/>
        <w:spacing w:after="0" w:line="240" w:lineRule="auto"/>
      </w:pPr>
    </w:p>
    <w:p w:rsidR="00397871" w:rsidRDefault="00397871" w:rsidP="00397871">
      <w:pPr>
        <w:pStyle w:val="1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SimSun" w:hAnsi="Times New Roman" w:cs="Times New Roman"/>
          <w:sz w:val="28"/>
          <w:szCs w:val="28"/>
        </w:rPr>
        <w:t xml:space="preserve">«Задача 6» 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6.3 следующего содержания:</w:t>
      </w:r>
    </w:p>
    <w:p w:rsidR="00397871" w:rsidRDefault="00397871" w:rsidP="00397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620"/>
        <w:gridCol w:w="722"/>
        <w:gridCol w:w="1447"/>
        <w:gridCol w:w="627"/>
        <w:gridCol w:w="634"/>
        <w:gridCol w:w="628"/>
        <w:gridCol w:w="631"/>
        <w:gridCol w:w="715"/>
        <w:gridCol w:w="714"/>
        <w:gridCol w:w="729"/>
        <w:gridCol w:w="569"/>
        <w:gridCol w:w="711"/>
        <w:gridCol w:w="711"/>
        <w:gridCol w:w="566"/>
        <w:gridCol w:w="731"/>
        <w:gridCol w:w="648"/>
      </w:tblGrid>
      <w:tr w:rsidR="00397871" w:rsidTr="00397871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«6.3.Проведение на территории Рыбно-Слободского муниципального района акции «Народная инвентаризация» и принятие мер для пресечения выявленных нарушений и устранения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Палата имущественных и земельных отношений Рыбно-Слободского муниципального района (по согласованию);</w:t>
            </w:r>
          </w:p>
          <w:p w:rsidR="00397871" w:rsidRDefault="00397871">
            <w:pPr>
              <w:pStyle w:val="a4"/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Исполнительные комитеты поселений, входящих в состав Рыбно-Слободского </w:t>
            </w:r>
            <w:r>
              <w:rPr>
                <w:rFonts w:eastAsia="SimSun"/>
                <w:lang w:eastAsia="en-US"/>
              </w:rPr>
              <w:lastRenderedPageBreak/>
              <w:t>муниципального района (по согласованию)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pStyle w:val="131"/>
              <w:shd w:val="clear" w:color="auto" w:fill="auto"/>
              <w:spacing w:before="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2016- 2020 гг.»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71" w:rsidRDefault="00397871">
            <w:pPr>
              <w:spacing w:line="276" w:lineRule="auto"/>
              <w:jc w:val="both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-</w:t>
            </w:r>
          </w:p>
        </w:tc>
      </w:tr>
    </w:tbl>
    <w:p w:rsidR="00397871" w:rsidRDefault="00397871" w:rsidP="00397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  <w:sectPr w:rsidR="00397871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397871" w:rsidRDefault="00397871" w:rsidP="003978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871" w:rsidRDefault="00397871" w:rsidP="00397871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>
          <w:rPr>
            <w:rStyle w:val="a3"/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>. и на  «Официальном портале правовой информации Республики Татарстан» в информационно-телекоммуникационной сети «Интернет» по веб-адресу:</w:t>
      </w:r>
      <w:r>
        <w:t xml:space="preserve"> </w:t>
      </w:r>
      <w:r>
        <w:rPr>
          <w:sz w:val="28"/>
          <w:szCs w:val="28"/>
        </w:rPr>
        <w:t>http://pravo.tatarstan.ru/.</w:t>
      </w:r>
    </w:p>
    <w:p w:rsidR="00397871" w:rsidRDefault="00397871" w:rsidP="0039787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настоящего постановления оставляю за собой. </w:t>
      </w:r>
    </w:p>
    <w:p w:rsidR="00397871" w:rsidRDefault="00397871" w:rsidP="00397871">
      <w:pPr>
        <w:jc w:val="both"/>
        <w:rPr>
          <w:sz w:val="28"/>
          <w:szCs w:val="28"/>
        </w:rPr>
      </w:pPr>
    </w:p>
    <w:p w:rsidR="00397871" w:rsidRDefault="00397871" w:rsidP="00397871">
      <w:pPr>
        <w:jc w:val="both"/>
        <w:rPr>
          <w:sz w:val="28"/>
          <w:szCs w:val="28"/>
        </w:rPr>
      </w:pPr>
    </w:p>
    <w:p w:rsidR="00397871" w:rsidRDefault="00397871" w:rsidP="0039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397871" w:rsidRDefault="00397871" w:rsidP="00397871">
      <w:pPr>
        <w:pStyle w:val="ConsPlusNormal"/>
        <w:jc w:val="both"/>
      </w:pPr>
    </w:p>
    <w:p w:rsidR="00397871" w:rsidRDefault="00397871" w:rsidP="00397871">
      <w:pPr>
        <w:pStyle w:val="ConsPlusNormal"/>
        <w:jc w:val="both"/>
      </w:pPr>
    </w:p>
    <w:p w:rsidR="00397871" w:rsidRDefault="00397871" w:rsidP="00397871">
      <w:pPr>
        <w:pStyle w:val="ConsPlusNormal"/>
        <w:jc w:val="both"/>
      </w:pPr>
    </w:p>
    <w:p w:rsidR="00397871" w:rsidRDefault="00397871" w:rsidP="00397871"/>
    <w:p w:rsidR="00397871" w:rsidRDefault="00397871" w:rsidP="00397871"/>
    <w:p w:rsidR="00397871" w:rsidRDefault="00397871" w:rsidP="00397871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397871" w:rsidRDefault="00397871" w:rsidP="00397871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397871" w:rsidRDefault="00397871" w:rsidP="00397871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397871" w:rsidRDefault="00397871" w:rsidP="00397871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397871" w:rsidRDefault="00397871" w:rsidP="00397871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>
      <w:pPr>
        <w:rPr>
          <w:sz w:val="28"/>
          <w:szCs w:val="28"/>
        </w:rPr>
      </w:pPr>
    </w:p>
    <w:p w:rsidR="00397871" w:rsidRDefault="00397871" w:rsidP="00397871"/>
    <w:p w:rsidR="00307A83" w:rsidRDefault="00307A83"/>
    <w:sectPr w:rsidR="00307A83" w:rsidSect="003978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EE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97871"/>
    <w:rsid w:val="003A3867"/>
    <w:rsid w:val="003A6BF0"/>
    <w:rsid w:val="003A7934"/>
    <w:rsid w:val="003B0C9C"/>
    <w:rsid w:val="003B18C8"/>
    <w:rsid w:val="003B5BAC"/>
    <w:rsid w:val="003C14D0"/>
    <w:rsid w:val="003C2186"/>
    <w:rsid w:val="003E1CEE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97871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97871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397871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97871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9787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397871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397871"/>
    <w:rPr>
      <w:color w:val="0000FF"/>
      <w:u w:val="single"/>
    </w:rPr>
  </w:style>
  <w:style w:type="paragraph" w:styleId="a4">
    <w:name w:val="Body Text"/>
    <w:basedOn w:val="a"/>
    <w:link w:val="a5"/>
    <w:unhideWhenUsed/>
    <w:rsid w:val="00397871"/>
    <w:pPr>
      <w:spacing w:after="120"/>
    </w:pPr>
  </w:style>
  <w:style w:type="character" w:customStyle="1" w:styleId="a5">
    <w:name w:val="Основной текст Знак"/>
    <w:basedOn w:val="a0"/>
    <w:link w:val="a4"/>
    <w:rsid w:val="00397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397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9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reformat">
    <w:name w:val="Preformat"/>
    <w:rsid w:val="0039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7871"/>
    <w:pPr>
      <w:shd w:val="clear" w:color="auto" w:fill="FFFFFF"/>
      <w:spacing w:after="300" w:line="322" w:lineRule="exact"/>
      <w:ind w:hanging="36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"/>
    <w:basedOn w:val="a0"/>
    <w:link w:val="31"/>
    <w:locked/>
    <w:rsid w:val="0039787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978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locked/>
    <w:rsid w:val="0039787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97871"/>
    <w:pPr>
      <w:shd w:val="clear" w:color="auto" w:fill="FFFFFF"/>
      <w:spacing w:after="72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(13)"/>
    <w:basedOn w:val="a0"/>
    <w:link w:val="131"/>
    <w:locked/>
    <w:rsid w:val="00397871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97871"/>
    <w:pPr>
      <w:shd w:val="clear" w:color="auto" w:fill="FFFFFF"/>
      <w:spacing w:before="480" w:after="480" w:line="27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"/>
    <w:basedOn w:val="a0"/>
    <w:link w:val="111"/>
    <w:uiPriority w:val="99"/>
    <w:locked/>
    <w:rsid w:val="00397871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397871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(15)"/>
    <w:basedOn w:val="a0"/>
    <w:link w:val="151"/>
    <w:locked/>
    <w:rsid w:val="00397871"/>
    <w:rPr>
      <w:sz w:val="8"/>
      <w:szCs w:val="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3978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397871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397871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397871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397871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39787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397871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397871"/>
    <w:rPr>
      <w:color w:val="0000FF"/>
      <w:u w:val="single"/>
    </w:rPr>
  </w:style>
  <w:style w:type="paragraph" w:styleId="a4">
    <w:name w:val="Body Text"/>
    <w:basedOn w:val="a"/>
    <w:link w:val="a5"/>
    <w:unhideWhenUsed/>
    <w:rsid w:val="00397871"/>
    <w:pPr>
      <w:spacing w:after="120"/>
    </w:pPr>
  </w:style>
  <w:style w:type="character" w:customStyle="1" w:styleId="a5">
    <w:name w:val="Основной текст Знак"/>
    <w:basedOn w:val="a0"/>
    <w:link w:val="a4"/>
    <w:rsid w:val="00397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397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39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reformat">
    <w:name w:val="Preformat"/>
    <w:rsid w:val="0039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7871"/>
    <w:pPr>
      <w:shd w:val="clear" w:color="auto" w:fill="FFFFFF"/>
      <w:spacing w:after="300" w:line="322" w:lineRule="exact"/>
      <w:ind w:hanging="36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"/>
    <w:basedOn w:val="a0"/>
    <w:link w:val="31"/>
    <w:locked/>
    <w:rsid w:val="0039787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978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locked/>
    <w:rsid w:val="0039787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97871"/>
    <w:pPr>
      <w:shd w:val="clear" w:color="auto" w:fill="FFFFFF"/>
      <w:spacing w:after="72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(13)"/>
    <w:basedOn w:val="a0"/>
    <w:link w:val="131"/>
    <w:locked/>
    <w:rsid w:val="00397871"/>
    <w:rPr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397871"/>
    <w:pPr>
      <w:shd w:val="clear" w:color="auto" w:fill="FFFFFF"/>
      <w:spacing w:before="480" w:after="480" w:line="27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"/>
    <w:basedOn w:val="a0"/>
    <w:link w:val="111"/>
    <w:uiPriority w:val="99"/>
    <w:locked/>
    <w:rsid w:val="00397871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397871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(15)"/>
    <w:basedOn w:val="a0"/>
    <w:link w:val="151"/>
    <w:locked/>
    <w:rsid w:val="00397871"/>
    <w:rPr>
      <w:sz w:val="8"/>
      <w:szCs w:val="8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3978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2016-06-02T06:47:00Z</cp:lastPrinted>
  <dcterms:created xsi:type="dcterms:W3CDTF">2016-06-02T06:46:00Z</dcterms:created>
  <dcterms:modified xsi:type="dcterms:W3CDTF">2016-06-02T06:47:00Z</dcterms:modified>
</cp:coreProperties>
</file>